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43" w:rsidRDefault="00D671F4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C26E21" w:rsidTr="00C26E21">
        <w:trPr>
          <w:trHeight w:val="1845"/>
        </w:trPr>
        <w:tc>
          <w:tcPr>
            <w:tcW w:w="2376" w:type="dxa"/>
          </w:tcPr>
          <w:p w:rsidR="00C26E21" w:rsidRDefault="00C26E21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9BD9C2B" wp14:editId="4A1CD2D2">
                  <wp:simplePos x="0" y="0"/>
                  <wp:positionH relativeFrom="column">
                    <wp:posOffset>153754</wp:posOffset>
                  </wp:positionH>
                  <wp:positionV relativeFrom="paragraph">
                    <wp:posOffset>21605</wp:posOffset>
                  </wp:positionV>
                  <wp:extent cx="1101687" cy="1112704"/>
                  <wp:effectExtent l="0" t="0" r="3810" b="0"/>
                  <wp:wrapNone/>
                  <wp:docPr id="1" name="Рисунок 1" descr="C:\С диска F\Мои документы1\30 лет ПФР\LOGO  по частям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 диска F\Мои документы1\30 лет ПФР\LOGO  по частям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246" cy="1114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6E21" w:rsidRDefault="00C26E21"/>
          <w:p w:rsidR="00C26E21" w:rsidRDefault="00C26E21"/>
        </w:tc>
        <w:tc>
          <w:tcPr>
            <w:tcW w:w="7195" w:type="dxa"/>
          </w:tcPr>
          <w:p w:rsidR="00C26E21" w:rsidRDefault="00C26E21" w:rsidP="00C26E21">
            <w:pPr>
              <w:spacing w:line="276" w:lineRule="auto"/>
              <w:ind w:right="-5"/>
              <w:jc w:val="center"/>
              <w:rPr>
                <w:b/>
                <w:i/>
              </w:rPr>
            </w:pPr>
            <w:r w:rsidRPr="005B340E">
              <w:rPr>
                <w:b/>
                <w:i/>
              </w:rPr>
              <w:t xml:space="preserve">      </w:t>
            </w:r>
          </w:p>
          <w:p w:rsidR="00C26E21" w:rsidRDefault="00C26E21" w:rsidP="00C26E21">
            <w:pPr>
              <w:spacing w:line="360" w:lineRule="auto"/>
              <w:ind w:right="-5"/>
              <w:jc w:val="center"/>
              <w:rPr>
                <w:b/>
              </w:rPr>
            </w:pPr>
            <w:r w:rsidRPr="00C26E21">
              <w:rPr>
                <w:b/>
              </w:rPr>
              <w:t xml:space="preserve"> ГОСУДАРСТВЕННОЕ УЧРЕЖДЕНИЕ – </w:t>
            </w:r>
          </w:p>
          <w:p w:rsidR="00C26E21" w:rsidRPr="00C26E21" w:rsidRDefault="00C26E21" w:rsidP="00C26E21">
            <w:pPr>
              <w:spacing w:line="360" w:lineRule="auto"/>
              <w:ind w:right="-5"/>
              <w:jc w:val="center"/>
              <w:rPr>
                <w:b/>
              </w:rPr>
            </w:pPr>
            <w:r w:rsidRPr="00C26E21">
              <w:rPr>
                <w:b/>
              </w:rPr>
              <w:t>ОТДЕЛЕНИЕ ПЕНСИОННОГО ФОНДА</w:t>
            </w:r>
          </w:p>
          <w:p w:rsidR="00C26E21" w:rsidRPr="00C26E21" w:rsidRDefault="00C26E21" w:rsidP="00C26E21">
            <w:pPr>
              <w:spacing w:line="360" w:lineRule="auto"/>
              <w:ind w:right="-5"/>
              <w:jc w:val="center"/>
              <w:rPr>
                <w:b/>
              </w:rPr>
            </w:pPr>
            <w:r w:rsidRPr="00C26E21">
              <w:rPr>
                <w:b/>
              </w:rPr>
              <w:t>РОССИЙСКОЙ ФЕДЕРАЦИИ ПО ПРИМОРСКОМУ КРАЮ</w:t>
            </w:r>
          </w:p>
          <w:p w:rsidR="00C26E21" w:rsidRDefault="00C26E21"/>
        </w:tc>
      </w:tr>
    </w:tbl>
    <w:p w:rsidR="00C26E21" w:rsidRDefault="00C26E21"/>
    <w:p w:rsidR="004932E0" w:rsidRDefault="004932E0" w:rsidP="004932E0">
      <w:pPr>
        <w:spacing w:before="100" w:beforeAutospacing="1"/>
        <w:ind w:firstLine="567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В Приморском крае стартует Чемпионат по компьютерному многоборью среди пенсионеров</w:t>
      </w:r>
    </w:p>
    <w:p w:rsidR="004932E0" w:rsidRDefault="004932E0" w:rsidP="004932E0">
      <w:pPr>
        <w:spacing w:before="100" w:beforeAutospacing="1"/>
        <w:ind w:firstLine="567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23 июня 2020г., Владивосток</w:t>
      </w:r>
    </w:p>
    <w:p w:rsidR="004932E0" w:rsidRPr="004932E0" w:rsidRDefault="004932E0" w:rsidP="004932E0">
      <w:pPr>
        <w:spacing w:before="100" w:beforeAutospacing="1"/>
        <w:ind w:firstLine="567"/>
        <w:jc w:val="both"/>
        <w:rPr>
          <w:rFonts w:asciiTheme="minorHAnsi" w:hAnsiTheme="minorHAnsi" w:cs="Arial"/>
          <w:bCs/>
        </w:rPr>
      </w:pPr>
      <w:r w:rsidRPr="004932E0">
        <w:rPr>
          <w:rFonts w:asciiTheme="minorHAnsi" w:hAnsiTheme="minorHAnsi" w:cs="Arial"/>
          <w:bCs/>
        </w:rPr>
        <w:t>25 и 26 июня на площадках Отделения ПФР по Приморскому краю и управлений ПФР в гор</w:t>
      </w:r>
      <w:r w:rsidR="00D671F4">
        <w:rPr>
          <w:rFonts w:asciiTheme="minorHAnsi" w:hAnsiTheme="minorHAnsi" w:cs="Arial"/>
          <w:bCs/>
        </w:rPr>
        <w:t>одах и районах Приморья пройдет</w:t>
      </w:r>
      <w:r w:rsidR="00D671F4" w:rsidRPr="00D671F4">
        <w:rPr>
          <w:rFonts w:asciiTheme="minorHAnsi" w:hAnsiTheme="minorHAnsi" w:cs="Arial"/>
          <w:bCs/>
        </w:rPr>
        <w:t xml:space="preserve"> </w:t>
      </w:r>
      <w:r w:rsidRPr="004932E0">
        <w:rPr>
          <w:rFonts w:asciiTheme="minorHAnsi" w:hAnsiTheme="minorHAnsi" w:cs="Arial"/>
          <w:bCs/>
        </w:rPr>
        <w:t>региональный этап X Всероссийского Чемпионата по компьютерному многоборью среди пенсионеров в дистанционном формате с применением  видеоконференцсвязи Отделения ПФР.</w:t>
      </w:r>
    </w:p>
    <w:p w:rsidR="004932E0" w:rsidRPr="004932E0" w:rsidRDefault="004932E0" w:rsidP="004932E0">
      <w:pPr>
        <w:pStyle w:val="a5"/>
        <w:ind w:firstLine="567"/>
        <w:jc w:val="both"/>
        <w:rPr>
          <w:rFonts w:asciiTheme="minorHAnsi" w:hAnsiTheme="minorHAnsi"/>
        </w:rPr>
      </w:pPr>
      <w:r w:rsidRPr="004932E0">
        <w:rPr>
          <w:rFonts w:asciiTheme="minorHAnsi" w:hAnsiTheme="minorHAnsi"/>
        </w:rPr>
        <w:t>В соревнованиях   прим</w:t>
      </w:r>
      <w:r w:rsidR="00D671F4">
        <w:rPr>
          <w:rFonts w:asciiTheme="minorHAnsi" w:hAnsiTheme="minorHAnsi"/>
        </w:rPr>
        <w:t>ут участие   мужчины  - 60 лет </w:t>
      </w:r>
      <w:r w:rsidRPr="004932E0">
        <w:rPr>
          <w:rFonts w:asciiTheme="minorHAnsi" w:hAnsiTheme="minorHAnsi"/>
        </w:rPr>
        <w:t xml:space="preserve"> и старше  и женщины 55 лет и старше,</w:t>
      </w:r>
      <w:bookmarkStart w:id="0" w:name="_GoBack"/>
      <w:bookmarkEnd w:id="0"/>
      <w:r w:rsidRPr="004932E0">
        <w:rPr>
          <w:rFonts w:asciiTheme="minorHAnsi" w:hAnsiTheme="minorHAnsi"/>
        </w:rPr>
        <w:t xml:space="preserve"> они разделятся на 2 категории: «Уверенный пользователь» и «Начинающий пользователь». 25 конкурсантов представят 13 городов и районов края.</w:t>
      </w:r>
    </w:p>
    <w:p w:rsidR="004932E0" w:rsidRPr="004932E0" w:rsidRDefault="004932E0" w:rsidP="004932E0">
      <w:pPr>
        <w:spacing w:before="100" w:beforeAutospacing="1"/>
        <w:ind w:firstLine="567"/>
        <w:jc w:val="both"/>
        <w:rPr>
          <w:rFonts w:asciiTheme="minorHAnsi" w:hAnsiTheme="minorHAnsi"/>
        </w:rPr>
      </w:pPr>
      <w:r w:rsidRPr="004932E0">
        <w:rPr>
          <w:rFonts w:asciiTheme="minorHAnsi" w:hAnsiTheme="minorHAnsi" w:cs="Arial"/>
        </w:rPr>
        <w:t>Номинации для обеих категорий участников одинаковые:</w:t>
      </w:r>
    </w:p>
    <w:p w:rsidR="004932E0" w:rsidRPr="004932E0" w:rsidRDefault="004932E0" w:rsidP="004932E0">
      <w:pPr>
        <w:pStyle w:val="a3"/>
        <w:spacing w:line="276" w:lineRule="auto"/>
        <w:ind w:firstLine="567"/>
        <w:rPr>
          <w:rFonts w:asciiTheme="minorHAnsi" w:hAnsiTheme="minorHAnsi"/>
          <w:sz w:val="24"/>
          <w:szCs w:val="24"/>
          <w:lang w:eastAsia="ru-RU"/>
        </w:rPr>
      </w:pPr>
      <w:r w:rsidRPr="004932E0">
        <w:rPr>
          <w:rFonts w:asciiTheme="minorHAnsi" w:hAnsiTheme="minorHAnsi"/>
          <w:sz w:val="24"/>
          <w:szCs w:val="24"/>
          <w:lang w:eastAsia="ru-RU"/>
        </w:rPr>
        <w:t>– домашнее задание. Презентация, посвященная 75-летию со дня Победы в Великой Отечественной войне, «Семейные истории Великой Победы»;</w:t>
      </w:r>
    </w:p>
    <w:p w:rsidR="004932E0" w:rsidRPr="004932E0" w:rsidRDefault="004932E0" w:rsidP="004932E0">
      <w:pPr>
        <w:pStyle w:val="a3"/>
        <w:spacing w:line="276" w:lineRule="auto"/>
        <w:ind w:firstLine="567"/>
        <w:rPr>
          <w:rFonts w:asciiTheme="minorHAnsi" w:hAnsiTheme="minorHAnsi"/>
          <w:sz w:val="24"/>
          <w:szCs w:val="24"/>
          <w:lang w:eastAsia="ru-RU"/>
        </w:rPr>
      </w:pPr>
      <w:r w:rsidRPr="004932E0">
        <w:rPr>
          <w:rFonts w:asciiTheme="minorHAnsi" w:hAnsiTheme="minorHAnsi"/>
          <w:sz w:val="24"/>
          <w:szCs w:val="24"/>
          <w:lang w:eastAsia="ru-RU"/>
        </w:rPr>
        <w:t>– работа в поисковой системе Яндекс;</w:t>
      </w:r>
    </w:p>
    <w:p w:rsidR="004932E0" w:rsidRPr="004932E0" w:rsidRDefault="004932E0" w:rsidP="004932E0">
      <w:pPr>
        <w:pStyle w:val="a3"/>
        <w:spacing w:line="276" w:lineRule="auto"/>
        <w:ind w:firstLine="567"/>
        <w:rPr>
          <w:rFonts w:asciiTheme="minorHAnsi" w:hAnsiTheme="minorHAnsi"/>
          <w:sz w:val="24"/>
          <w:szCs w:val="24"/>
          <w:lang w:eastAsia="ru-RU"/>
        </w:rPr>
      </w:pPr>
      <w:r w:rsidRPr="004932E0">
        <w:rPr>
          <w:rFonts w:asciiTheme="minorHAnsi" w:hAnsiTheme="minorHAnsi"/>
          <w:sz w:val="24"/>
          <w:szCs w:val="24"/>
          <w:lang w:eastAsia="ru-RU"/>
        </w:rPr>
        <w:t>– задание по информационной безопасности;</w:t>
      </w:r>
    </w:p>
    <w:p w:rsidR="004932E0" w:rsidRPr="004932E0" w:rsidRDefault="004932E0" w:rsidP="004932E0">
      <w:pPr>
        <w:pStyle w:val="a3"/>
        <w:spacing w:line="276" w:lineRule="auto"/>
        <w:ind w:firstLine="567"/>
        <w:rPr>
          <w:rFonts w:asciiTheme="minorHAnsi" w:hAnsiTheme="minorHAnsi"/>
          <w:sz w:val="24"/>
          <w:szCs w:val="24"/>
          <w:lang w:eastAsia="ru-RU"/>
        </w:rPr>
      </w:pPr>
      <w:r w:rsidRPr="004932E0">
        <w:rPr>
          <w:rFonts w:asciiTheme="minorHAnsi" w:hAnsiTheme="minorHAnsi"/>
          <w:sz w:val="24"/>
          <w:szCs w:val="24"/>
          <w:lang w:eastAsia="ru-RU"/>
        </w:rPr>
        <w:t>– работа на сайте ПФР.</w:t>
      </w:r>
    </w:p>
    <w:p w:rsidR="004932E0" w:rsidRPr="004932E0" w:rsidRDefault="004932E0" w:rsidP="004932E0">
      <w:pPr>
        <w:spacing w:before="100" w:beforeAutospacing="1"/>
        <w:ind w:firstLine="567"/>
        <w:jc w:val="both"/>
        <w:rPr>
          <w:rFonts w:asciiTheme="minorHAnsi" w:hAnsiTheme="minorHAnsi" w:cs="Arial"/>
        </w:rPr>
      </w:pPr>
      <w:r w:rsidRPr="004932E0">
        <w:rPr>
          <w:rFonts w:asciiTheme="minorHAnsi" w:hAnsiTheme="minorHAnsi" w:cs="Arial"/>
        </w:rPr>
        <w:t xml:space="preserve">Победители регионального этапа Чемпионата представят Приморский край в финальном туре Чемпионата, который состоится также в дистанционном онлайн формате 9 июля 2020 года в Москве. </w:t>
      </w:r>
    </w:p>
    <w:p w:rsidR="004932E0" w:rsidRPr="004932E0" w:rsidRDefault="004932E0" w:rsidP="004932E0">
      <w:pPr>
        <w:pStyle w:val="a5"/>
        <w:ind w:firstLine="567"/>
        <w:jc w:val="both"/>
        <w:rPr>
          <w:rFonts w:asciiTheme="minorHAnsi" w:hAnsiTheme="minorHAnsi"/>
        </w:rPr>
      </w:pPr>
      <w:r w:rsidRPr="004932E0">
        <w:rPr>
          <w:rFonts w:asciiTheme="minorHAnsi" w:hAnsiTheme="minorHAnsi"/>
        </w:rPr>
        <w:t>Соревнования организованы Союзом Пенсионеров России при поддержке Совета Федерации, Министерства труда и социальной защиты РФ и Пенсионного фонда  России. Новый формат позволил значительно увеличить аудиторию участников на финальном этапе — по 4 человека от каждого субъекта РФ.</w:t>
      </w:r>
    </w:p>
    <w:p w:rsidR="004932E0" w:rsidRDefault="004932E0" w:rsidP="004932E0">
      <w:pPr>
        <w:pStyle w:val="a5"/>
        <w:ind w:firstLine="567"/>
        <w:jc w:val="both"/>
        <w:rPr>
          <w:rFonts w:asciiTheme="minorHAnsi" w:hAnsiTheme="minorHAnsi"/>
        </w:rPr>
      </w:pPr>
      <w:r w:rsidRPr="004932E0">
        <w:rPr>
          <w:rFonts w:asciiTheme="minorHAnsi" w:hAnsiTheme="minorHAnsi"/>
        </w:rPr>
        <w:t xml:space="preserve">Чемпионат среди людей старшего возраста проводится с 2011 года и направлен на их социальную адаптацию в условиях цифрового общества и продвижение идей активного долголетия.  В прошлом году на всероссийском финале, который проходил в г. Кирове, были представлены 73 региона, а также команды соотечественников из Армении, Беларуси, Германии, Дании, Италии, Литвы и Финляндии – более 150 участников и гостей. </w:t>
      </w:r>
      <w:r>
        <w:rPr>
          <w:rFonts w:asciiTheme="minorHAnsi" w:hAnsiTheme="minorHAnsi"/>
        </w:rPr>
        <w:t xml:space="preserve"> </w:t>
      </w:r>
    </w:p>
    <w:p w:rsidR="004932E0" w:rsidRPr="004932E0" w:rsidRDefault="004932E0" w:rsidP="004932E0">
      <w:pPr>
        <w:pStyle w:val="a5"/>
        <w:ind w:firstLine="567"/>
        <w:jc w:val="both"/>
        <w:rPr>
          <w:rFonts w:asciiTheme="minorHAnsi" w:hAnsiTheme="minorHAnsi"/>
        </w:rPr>
      </w:pPr>
      <w:r w:rsidRPr="004932E0">
        <w:rPr>
          <w:rFonts w:asciiTheme="minorHAnsi" w:hAnsiTheme="minorHAnsi"/>
        </w:rPr>
        <w:t>По оценкам организаторов, в этом году в финале первенства примут участие более 300 человек.</w:t>
      </w:r>
    </w:p>
    <w:p w:rsidR="00C26E21" w:rsidRPr="000D7D1C" w:rsidRDefault="00C26E21" w:rsidP="00C26E21">
      <w:pPr>
        <w:pStyle w:val="a3"/>
      </w:pPr>
      <w:r>
        <w:rPr>
          <w:b/>
          <w:bCs/>
          <w:sz w:val="36"/>
          <w:szCs w:val="36"/>
        </w:rPr>
        <w:t xml:space="preserve"> </w:t>
      </w:r>
      <w:r w:rsidRPr="000D7D1C">
        <w:t>Лидия Смыченко,</w:t>
      </w:r>
    </w:p>
    <w:p w:rsidR="00C26E21" w:rsidRPr="000D7D1C" w:rsidRDefault="00C26E21" w:rsidP="00C26E21">
      <w:pPr>
        <w:pStyle w:val="a3"/>
      </w:pPr>
      <w:r w:rsidRPr="000D7D1C">
        <w:t xml:space="preserve"> руководитель пресс-службы Отделения ПФР</w:t>
      </w:r>
    </w:p>
    <w:p w:rsidR="00C26E21" w:rsidRDefault="00C26E21" w:rsidP="00C26E21">
      <w:pPr>
        <w:pStyle w:val="a3"/>
      </w:pPr>
      <w:r w:rsidRPr="000D7D1C">
        <w:t xml:space="preserve"> по Приморскому краю</w:t>
      </w:r>
    </w:p>
    <w:p w:rsidR="00C26E21" w:rsidRDefault="00C26E21" w:rsidP="00C26E21">
      <w:r w:rsidRPr="00AD5EA0">
        <w:t>(423) 2498-713</w:t>
      </w:r>
      <w:r w:rsidRPr="00777C05">
        <w:t xml:space="preserve"> </w:t>
      </w:r>
    </w:p>
    <w:p w:rsidR="004932E0" w:rsidRDefault="00C26E21">
      <w:pPr>
        <w:spacing w:line="360" w:lineRule="auto"/>
      </w:pPr>
      <w:r>
        <w:t xml:space="preserve"> </w:t>
      </w:r>
      <w:proofErr w:type="gramStart"/>
      <w:r w:rsidRPr="00AD5EA0">
        <w:rPr>
          <w:lang w:val="en-US"/>
        </w:rPr>
        <w:t>e</w:t>
      </w:r>
      <w:r>
        <w:t>-</w:t>
      </w:r>
      <w:proofErr w:type="gramEnd"/>
      <w:r>
        <w:t xml:space="preserve"> </w:t>
      </w:r>
      <w:r w:rsidRPr="00AD5EA0">
        <w:rPr>
          <w:lang w:val="en-US"/>
        </w:rPr>
        <w:t>mail</w:t>
      </w:r>
      <w:r w:rsidRPr="00AD5EA0">
        <w:t xml:space="preserve">: </w:t>
      </w:r>
      <w:hyperlink r:id="rId6" w:history="1">
        <w:r w:rsidRPr="00AD5EA0">
          <w:rPr>
            <w:rStyle w:val="a4"/>
          </w:rPr>
          <w:t>2901@035.</w:t>
        </w:r>
        <w:proofErr w:type="spellStart"/>
        <w:r w:rsidRPr="00AD5EA0">
          <w:rPr>
            <w:rStyle w:val="a4"/>
            <w:lang w:val="en-US"/>
          </w:rPr>
          <w:t>pfr</w:t>
        </w:r>
        <w:proofErr w:type="spellEnd"/>
        <w:r w:rsidRPr="00AD5EA0">
          <w:rPr>
            <w:rStyle w:val="a4"/>
          </w:rPr>
          <w:t>.</w:t>
        </w:r>
        <w:proofErr w:type="spellStart"/>
        <w:r w:rsidRPr="00AD5EA0">
          <w:rPr>
            <w:rStyle w:val="a4"/>
            <w:lang w:val="en-US"/>
          </w:rPr>
          <w:t>ru</w:t>
        </w:r>
        <w:proofErr w:type="spellEnd"/>
      </w:hyperlink>
      <w:r>
        <w:t xml:space="preserve">  </w:t>
      </w:r>
    </w:p>
    <w:sectPr w:rsidR="004932E0" w:rsidSect="004932E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21"/>
    <w:rsid w:val="004932E0"/>
    <w:rsid w:val="004E2D32"/>
    <w:rsid w:val="00706B60"/>
    <w:rsid w:val="008E5A0E"/>
    <w:rsid w:val="00C26E21"/>
    <w:rsid w:val="00D6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E2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26E21"/>
    <w:rPr>
      <w:color w:val="0000FF"/>
      <w:u w:val="single"/>
    </w:rPr>
  </w:style>
  <w:style w:type="paragraph" w:styleId="a5">
    <w:name w:val="Normal (Web)"/>
    <w:basedOn w:val="a"/>
    <w:uiPriority w:val="99"/>
    <w:rsid w:val="00C26E21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C26E21"/>
    <w:rPr>
      <w:b/>
      <w:bCs/>
    </w:rPr>
  </w:style>
  <w:style w:type="character" w:styleId="a7">
    <w:name w:val="Emphasis"/>
    <w:uiPriority w:val="20"/>
    <w:qFormat/>
    <w:rsid w:val="00C26E2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26E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6E2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2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E2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26E21"/>
    <w:rPr>
      <w:color w:val="0000FF"/>
      <w:u w:val="single"/>
    </w:rPr>
  </w:style>
  <w:style w:type="paragraph" w:styleId="a5">
    <w:name w:val="Normal (Web)"/>
    <w:basedOn w:val="a"/>
    <w:uiPriority w:val="99"/>
    <w:rsid w:val="00C26E21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C26E21"/>
    <w:rPr>
      <w:b/>
      <w:bCs/>
    </w:rPr>
  </w:style>
  <w:style w:type="character" w:styleId="a7">
    <w:name w:val="Emphasis"/>
    <w:uiPriority w:val="20"/>
    <w:qFormat/>
    <w:rsid w:val="00C26E2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26E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6E2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2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901@035.pf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Смыченко Лидия Михайловна</dc:creator>
  <cp:lastModifiedBy>Сергеева Дарья Сергеевна</cp:lastModifiedBy>
  <cp:revision>3</cp:revision>
  <dcterms:created xsi:type="dcterms:W3CDTF">2020-06-23T03:46:00Z</dcterms:created>
  <dcterms:modified xsi:type="dcterms:W3CDTF">2020-06-23T04:56:00Z</dcterms:modified>
</cp:coreProperties>
</file>